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ABB3D" w14:textId="3E1CF4E4" w:rsidR="002A3956" w:rsidRDefault="00F275B2" w:rsidP="00F275B2">
      <w:pPr>
        <w:ind w:firstLineChars="0" w:firstLine="0"/>
      </w:pPr>
      <w:r>
        <w:rPr>
          <w:rFonts w:hint="eastAsia"/>
        </w:rPr>
        <w:t>合同编号：</w:t>
      </w:r>
    </w:p>
    <w:p w14:paraId="77EB9C3A" w14:textId="24D54F43" w:rsidR="00F275B2" w:rsidRDefault="00F275B2" w:rsidP="00F275B2">
      <w:pPr>
        <w:ind w:firstLineChars="0" w:firstLine="0"/>
      </w:pPr>
    </w:p>
    <w:p w14:paraId="264E904A" w14:textId="1DDAA76B" w:rsidR="00F275B2" w:rsidRDefault="00F275B2" w:rsidP="00F275B2">
      <w:pPr>
        <w:pStyle w:val="1"/>
        <w:ind w:firstLineChars="0" w:firstLine="0"/>
        <w:jc w:val="center"/>
      </w:pPr>
      <w:proofErr w:type="gramStart"/>
      <w:r>
        <w:rPr>
          <w:rFonts w:hint="eastAsia"/>
        </w:rPr>
        <w:t>【】维保合同</w:t>
      </w:r>
      <w:proofErr w:type="gramEnd"/>
    </w:p>
    <w:p w14:paraId="68556493" w14:textId="34975ECE" w:rsidR="00F275B2" w:rsidRDefault="00F275B2" w:rsidP="00F275B2">
      <w:pPr>
        <w:ind w:firstLineChars="0" w:firstLine="0"/>
      </w:pPr>
      <w:r>
        <w:rPr>
          <w:rFonts w:hint="eastAsia"/>
        </w:rPr>
        <w:t>甲方：【】</w:t>
      </w:r>
    </w:p>
    <w:p w14:paraId="136569F7" w14:textId="2E1CC533" w:rsidR="00F275B2" w:rsidRDefault="00F275B2" w:rsidP="00F275B2">
      <w:pPr>
        <w:ind w:firstLineChars="0" w:firstLine="0"/>
      </w:pPr>
      <w:r>
        <w:rPr>
          <w:rFonts w:hint="eastAsia"/>
        </w:rPr>
        <w:t>联系地址：【】</w:t>
      </w:r>
    </w:p>
    <w:p w14:paraId="20C6107E" w14:textId="697378E1" w:rsidR="00F275B2" w:rsidRDefault="00F275B2" w:rsidP="00F275B2">
      <w:pPr>
        <w:ind w:firstLineChars="0" w:firstLine="0"/>
      </w:pPr>
    </w:p>
    <w:p w14:paraId="0DF1380B" w14:textId="7D148F4B" w:rsidR="00F275B2" w:rsidRDefault="00F275B2" w:rsidP="00F275B2">
      <w:pPr>
        <w:ind w:firstLineChars="0" w:firstLine="0"/>
      </w:pPr>
      <w:r>
        <w:rPr>
          <w:rFonts w:hint="eastAsia"/>
        </w:rPr>
        <w:t>乙方：【】</w:t>
      </w:r>
    </w:p>
    <w:p w14:paraId="18CA2A02" w14:textId="375A9404" w:rsidR="00F275B2" w:rsidRDefault="00F275B2" w:rsidP="00F275B2">
      <w:pPr>
        <w:ind w:firstLineChars="0" w:firstLine="0"/>
      </w:pPr>
      <w:r>
        <w:rPr>
          <w:rFonts w:hint="eastAsia"/>
        </w:rPr>
        <w:t>联系地址：【】</w:t>
      </w:r>
    </w:p>
    <w:p w14:paraId="28ED3C04" w14:textId="6CF5DD32" w:rsidR="00F275B2" w:rsidRDefault="00F275B2" w:rsidP="00F275B2">
      <w:pPr>
        <w:ind w:firstLineChars="0" w:firstLine="0"/>
      </w:pPr>
      <w:r>
        <w:tab/>
      </w:r>
      <w:r>
        <w:rPr>
          <w:rFonts w:hint="eastAsia"/>
        </w:rPr>
        <w:t>根据《中华人民共和国民法典》等</w:t>
      </w:r>
      <w:r w:rsidRPr="00F275B2">
        <w:rPr>
          <w:rFonts w:hint="eastAsia"/>
        </w:rPr>
        <w:t>相关法律法规</w:t>
      </w:r>
      <w:r>
        <w:rPr>
          <w:rFonts w:hint="eastAsia"/>
        </w:rPr>
        <w:t>之规定</w:t>
      </w:r>
      <w:r w:rsidRPr="00F275B2">
        <w:rPr>
          <w:rFonts w:hint="eastAsia"/>
        </w:rPr>
        <w:t>，经甲</w:t>
      </w:r>
      <w:r>
        <w:rPr>
          <w:rFonts w:hint="eastAsia"/>
        </w:rPr>
        <w:t>、</w:t>
      </w:r>
      <w:r w:rsidRPr="00F275B2">
        <w:rPr>
          <w:rFonts w:hint="eastAsia"/>
        </w:rPr>
        <w:t>乙双方友好协商，就</w:t>
      </w:r>
      <w:r>
        <w:rPr>
          <w:rFonts w:hint="eastAsia"/>
        </w:rPr>
        <w:t>【】</w:t>
      </w:r>
      <w:r w:rsidRPr="00F275B2">
        <w:rPr>
          <w:rFonts w:hint="eastAsia"/>
        </w:rPr>
        <w:t>维修保养事宜达成一致</w:t>
      </w:r>
      <w:r>
        <w:rPr>
          <w:rFonts w:hint="eastAsia"/>
        </w:rPr>
        <w:t>，签订本合同。</w:t>
      </w:r>
    </w:p>
    <w:p w14:paraId="2F33CA11" w14:textId="5D215917" w:rsidR="00F275B2" w:rsidRPr="00F275B2" w:rsidRDefault="00F275B2" w:rsidP="00F275B2">
      <w:pPr>
        <w:pStyle w:val="a7"/>
        <w:numPr>
          <w:ilvl w:val="0"/>
          <w:numId w:val="1"/>
        </w:numPr>
        <w:ind w:firstLineChars="0"/>
        <w:rPr>
          <w:b/>
          <w:bCs/>
        </w:rPr>
      </w:pPr>
      <w:r w:rsidRPr="00F275B2">
        <w:rPr>
          <w:rFonts w:hint="eastAsia"/>
          <w:b/>
          <w:bCs/>
        </w:rPr>
        <w:t>维保地点、</w:t>
      </w:r>
      <w:r>
        <w:rPr>
          <w:rFonts w:hint="eastAsia"/>
          <w:b/>
          <w:bCs/>
        </w:rPr>
        <w:t>期限、</w:t>
      </w:r>
      <w:r w:rsidRPr="00F275B2">
        <w:rPr>
          <w:rFonts w:hint="eastAsia"/>
          <w:b/>
          <w:bCs/>
        </w:rPr>
        <w:t>标准及内容</w:t>
      </w:r>
    </w:p>
    <w:p w14:paraId="3CC4F377" w14:textId="6363A1A4" w:rsidR="00F275B2" w:rsidRDefault="00F275B2" w:rsidP="00F275B2">
      <w:pPr>
        <w:pStyle w:val="a7"/>
        <w:numPr>
          <w:ilvl w:val="0"/>
          <w:numId w:val="2"/>
        </w:numPr>
        <w:ind w:firstLineChars="0"/>
      </w:pPr>
      <w:r>
        <w:rPr>
          <w:rFonts w:hint="eastAsia"/>
        </w:rPr>
        <w:t>维保地点：【】</w:t>
      </w:r>
    </w:p>
    <w:p w14:paraId="003D0C10" w14:textId="77B1D81F" w:rsidR="00F275B2" w:rsidRDefault="00F275B2" w:rsidP="00F275B2">
      <w:pPr>
        <w:pStyle w:val="a7"/>
        <w:numPr>
          <w:ilvl w:val="0"/>
          <w:numId w:val="2"/>
        </w:numPr>
        <w:ind w:firstLineChars="0"/>
      </w:pPr>
      <w:r>
        <w:rPr>
          <w:rFonts w:hint="eastAsia"/>
        </w:rPr>
        <w:t>维保期限：【】</w:t>
      </w:r>
    </w:p>
    <w:p w14:paraId="2AB42AAE" w14:textId="37099BD0" w:rsidR="00F275B2" w:rsidRDefault="00F275B2" w:rsidP="00F275B2">
      <w:pPr>
        <w:pStyle w:val="a7"/>
        <w:numPr>
          <w:ilvl w:val="0"/>
          <w:numId w:val="2"/>
        </w:numPr>
        <w:ind w:firstLineChars="0"/>
      </w:pPr>
      <w:r>
        <w:rPr>
          <w:rFonts w:hint="eastAsia"/>
        </w:rPr>
        <w:t>维保标准：</w:t>
      </w:r>
      <w:r w:rsidRPr="00F275B2">
        <w:rPr>
          <w:rFonts w:hint="eastAsia"/>
        </w:rPr>
        <w:t>严格执行</w:t>
      </w:r>
      <w:r>
        <w:rPr>
          <w:rFonts w:hint="eastAsia"/>
        </w:rPr>
        <w:t>国家、地方或</w:t>
      </w:r>
      <w:r w:rsidRPr="00F275B2">
        <w:rPr>
          <w:rFonts w:hint="eastAsia"/>
        </w:rPr>
        <w:t>行业标准，</w:t>
      </w:r>
      <w:r>
        <w:rPr>
          <w:rFonts w:hint="eastAsia"/>
        </w:rPr>
        <w:t>以最严格的标准为准，</w:t>
      </w:r>
      <w:r w:rsidRPr="00F275B2">
        <w:rPr>
          <w:rFonts w:hint="eastAsia"/>
        </w:rPr>
        <w:t>按照</w:t>
      </w:r>
      <w:r>
        <w:rPr>
          <w:rFonts w:hint="eastAsia"/>
        </w:rPr>
        <w:t>【 】</w:t>
      </w:r>
      <w:r w:rsidRPr="00F275B2">
        <w:rPr>
          <w:rFonts w:hint="eastAsia"/>
        </w:rPr>
        <w:t>维修保养手册的规定进行维修保养。</w:t>
      </w:r>
    </w:p>
    <w:p w14:paraId="3BFEA1CF" w14:textId="75B47F2B" w:rsidR="00F275B2" w:rsidRDefault="00F275B2" w:rsidP="00F275B2">
      <w:pPr>
        <w:pStyle w:val="a7"/>
        <w:numPr>
          <w:ilvl w:val="0"/>
          <w:numId w:val="2"/>
        </w:numPr>
        <w:ind w:firstLineChars="0"/>
      </w:pPr>
      <w:proofErr w:type="gramStart"/>
      <w:r>
        <w:rPr>
          <w:rFonts w:hint="eastAsia"/>
        </w:rPr>
        <w:t>维保内容</w:t>
      </w:r>
      <w:proofErr w:type="gramEnd"/>
      <w:r>
        <w:rPr>
          <w:rFonts w:hint="eastAsia"/>
        </w:rPr>
        <w:t>：【】</w:t>
      </w:r>
      <w:r w:rsidR="006F1A79" w:rsidRPr="006F1A79">
        <w:rPr>
          <w:rFonts w:hint="eastAsia"/>
          <w:color w:val="FF0000"/>
        </w:rPr>
        <w:t>（</w:t>
      </w:r>
      <w:r w:rsidR="006F1A79" w:rsidRPr="006F1A79">
        <w:rPr>
          <w:rFonts w:hint="eastAsia"/>
          <w:color w:val="FF0000"/>
        </w:rPr>
        <w:t>根据具体的</w:t>
      </w:r>
      <w:proofErr w:type="gramStart"/>
      <w:r w:rsidR="006F1A79" w:rsidRPr="006F1A79">
        <w:rPr>
          <w:rFonts w:hint="eastAsia"/>
          <w:color w:val="FF0000"/>
        </w:rPr>
        <w:t>维保内容</w:t>
      </w:r>
      <w:proofErr w:type="gramEnd"/>
      <w:r w:rsidR="006F1A79" w:rsidRPr="006F1A79">
        <w:rPr>
          <w:rFonts w:hint="eastAsia"/>
          <w:color w:val="FF0000"/>
        </w:rPr>
        <w:t>进行填写</w:t>
      </w:r>
      <w:r w:rsidR="006F1A79" w:rsidRPr="006F1A79">
        <w:rPr>
          <w:rFonts w:hint="eastAsia"/>
          <w:color w:val="FF0000"/>
        </w:rPr>
        <w:t>）</w:t>
      </w:r>
      <w:r w:rsidR="006F1A79">
        <w:rPr>
          <w:rFonts w:hint="eastAsia"/>
        </w:rPr>
        <w:t>*</w:t>
      </w:r>
    </w:p>
    <w:p w14:paraId="185ECC0A" w14:textId="1A8277AC" w:rsidR="00F275B2" w:rsidRPr="00F275B2" w:rsidRDefault="00F275B2" w:rsidP="00F275B2">
      <w:pPr>
        <w:pStyle w:val="a7"/>
        <w:numPr>
          <w:ilvl w:val="0"/>
          <w:numId w:val="1"/>
        </w:numPr>
        <w:ind w:firstLineChars="0"/>
        <w:rPr>
          <w:b/>
          <w:bCs/>
        </w:rPr>
      </w:pPr>
      <w:r w:rsidRPr="00F275B2">
        <w:rPr>
          <w:rFonts w:hint="eastAsia"/>
          <w:b/>
          <w:bCs/>
        </w:rPr>
        <w:t>维保费用</w:t>
      </w:r>
    </w:p>
    <w:tbl>
      <w:tblPr>
        <w:tblStyle w:val="ad"/>
        <w:tblW w:w="0" w:type="auto"/>
        <w:tblInd w:w="-20" w:type="dxa"/>
        <w:tblLook w:val="04A0" w:firstRow="1" w:lastRow="0" w:firstColumn="1" w:lastColumn="0" w:noHBand="0" w:noVBand="1"/>
      </w:tblPr>
      <w:tblGrid>
        <w:gridCol w:w="1993"/>
        <w:gridCol w:w="844"/>
        <w:gridCol w:w="1694"/>
        <w:gridCol w:w="998"/>
        <w:gridCol w:w="1381"/>
        <w:gridCol w:w="1386"/>
        <w:gridCol w:w="20"/>
      </w:tblGrid>
      <w:tr w:rsidR="00F275B2" w14:paraId="08B0BA89" w14:textId="77777777" w:rsidTr="00F275B2">
        <w:trPr>
          <w:gridAfter w:val="1"/>
          <w:wAfter w:w="20" w:type="dxa"/>
        </w:trPr>
        <w:tc>
          <w:tcPr>
            <w:tcW w:w="1990" w:type="dxa"/>
            <w:vAlign w:val="center"/>
          </w:tcPr>
          <w:p w14:paraId="4DEC7CA5" w14:textId="77B6B347" w:rsidR="00F275B2" w:rsidRDefault="00F275B2" w:rsidP="00F275B2">
            <w:pPr>
              <w:ind w:firstLineChars="0" w:firstLine="0"/>
              <w:jc w:val="center"/>
            </w:pPr>
            <w:r>
              <w:rPr>
                <w:rFonts w:hint="eastAsia"/>
              </w:rPr>
              <w:t>维保设备</w:t>
            </w:r>
          </w:p>
        </w:tc>
        <w:tc>
          <w:tcPr>
            <w:tcW w:w="845" w:type="dxa"/>
            <w:vAlign w:val="center"/>
          </w:tcPr>
          <w:p w14:paraId="0476B6B6" w14:textId="63934C39" w:rsidR="00F275B2" w:rsidRDefault="00F275B2" w:rsidP="00F275B2">
            <w:pPr>
              <w:ind w:firstLineChars="0" w:firstLine="0"/>
              <w:jc w:val="center"/>
            </w:pPr>
            <w:r>
              <w:rPr>
                <w:rFonts w:hint="eastAsia"/>
              </w:rPr>
              <w:t>型号</w:t>
            </w:r>
          </w:p>
        </w:tc>
        <w:tc>
          <w:tcPr>
            <w:tcW w:w="1696" w:type="dxa"/>
            <w:vAlign w:val="center"/>
          </w:tcPr>
          <w:p w14:paraId="594C25C1" w14:textId="42593752" w:rsidR="00F275B2" w:rsidRDefault="00F275B2" w:rsidP="00F275B2">
            <w:pPr>
              <w:ind w:firstLineChars="0" w:firstLine="0"/>
              <w:jc w:val="center"/>
            </w:pPr>
            <w:r>
              <w:rPr>
                <w:rFonts w:hint="eastAsia"/>
              </w:rPr>
              <w:t>维保费用</w:t>
            </w:r>
          </w:p>
        </w:tc>
        <w:tc>
          <w:tcPr>
            <w:tcW w:w="999" w:type="dxa"/>
            <w:vAlign w:val="center"/>
          </w:tcPr>
          <w:p w14:paraId="59513B72" w14:textId="73AC2CDD" w:rsidR="00F275B2" w:rsidRDefault="00F275B2" w:rsidP="00F275B2">
            <w:pPr>
              <w:ind w:firstLineChars="0" w:firstLine="0"/>
              <w:jc w:val="center"/>
            </w:pPr>
            <w:r>
              <w:rPr>
                <w:rFonts w:hint="eastAsia"/>
              </w:rPr>
              <w:t>数量</w:t>
            </w:r>
          </w:p>
        </w:tc>
        <w:tc>
          <w:tcPr>
            <w:tcW w:w="1383" w:type="dxa"/>
            <w:vAlign w:val="center"/>
          </w:tcPr>
          <w:p w14:paraId="1C62788E" w14:textId="782BEF3F" w:rsidR="00F275B2" w:rsidRDefault="00F275B2" w:rsidP="00F275B2">
            <w:pPr>
              <w:ind w:firstLineChars="0" w:firstLine="0"/>
              <w:jc w:val="center"/>
            </w:pPr>
            <w:r>
              <w:rPr>
                <w:rFonts w:hint="eastAsia"/>
              </w:rPr>
              <w:t>小计</w:t>
            </w:r>
          </w:p>
        </w:tc>
        <w:tc>
          <w:tcPr>
            <w:tcW w:w="1383" w:type="dxa"/>
            <w:vAlign w:val="center"/>
          </w:tcPr>
          <w:p w14:paraId="08B7A7E5" w14:textId="48863447" w:rsidR="00F275B2" w:rsidRDefault="00F275B2" w:rsidP="00F275B2">
            <w:pPr>
              <w:ind w:firstLineChars="0" w:firstLine="0"/>
              <w:jc w:val="center"/>
            </w:pPr>
            <w:r>
              <w:rPr>
                <w:rFonts w:hint="eastAsia"/>
              </w:rPr>
              <w:t>备注</w:t>
            </w:r>
          </w:p>
        </w:tc>
      </w:tr>
      <w:tr w:rsidR="00F275B2" w14:paraId="6787EC0F" w14:textId="77777777" w:rsidTr="00F275B2">
        <w:tc>
          <w:tcPr>
            <w:tcW w:w="1995" w:type="dxa"/>
            <w:vAlign w:val="center"/>
          </w:tcPr>
          <w:p w14:paraId="1CC3C925" w14:textId="77777777" w:rsidR="00F275B2" w:rsidRDefault="00F275B2" w:rsidP="00F275B2">
            <w:pPr>
              <w:ind w:firstLineChars="0" w:firstLine="0"/>
              <w:jc w:val="center"/>
            </w:pPr>
          </w:p>
        </w:tc>
        <w:tc>
          <w:tcPr>
            <w:tcW w:w="845" w:type="dxa"/>
            <w:vAlign w:val="center"/>
          </w:tcPr>
          <w:p w14:paraId="1E084F89" w14:textId="77777777" w:rsidR="00F275B2" w:rsidRDefault="00F275B2" w:rsidP="00F275B2">
            <w:pPr>
              <w:ind w:firstLineChars="0" w:firstLine="0"/>
              <w:jc w:val="center"/>
            </w:pPr>
          </w:p>
        </w:tc>
        <w:tc>
          <w:tcPr>
            <w:tcW w:w="1696" w:type="dxa"/>
            <w:vAlign w:val="center"/>
          </w:tcPr>
          <w:p w14:paraId="3FDFEBFF" w14:textId="72A348A4" w:rsidR="00F275B2" w:rsidRDefault="00F275B2" w:rsidP="00F275B2">
            <w:pPr>
              <w:ind w:firstLineChars="0" w:firstLine="0"/>
              <w:jc w:val="center"/>
            </w:pPr>
            <w:r>
              <w:rPr>
                <w:rFonts w:hint="eastAsia"/>
              </w:rPr>
              <w:t>【】元/台/年</w:t>
            </w:r>
          </w:p>
        </w:tc>
        <w:tc>
          <w:tcPr>
            <w:tcW w:w="994" w:type="dxa"/>
            <w:vAlign w:val="center"/>
          </w:tcPr>
          <w:p w14:paraId="0C6D7C71" w14:textId="77777777" w:rsidR="00F275B2" w:rsidRDefault="00F275B2" w:rsidP="00F275B2">
            <w:pPr>
              <w:ind w:firstLineChars="0" w:firstLine="0"/>
              <w:jc w:val="center"/>
            </w:pPr>
          </w:p>
        </w:tc>
        <w:tc>
          <w:tcPr>
            <w:tcW w:w="1383" w:type="dxa"/>
            <w:vAlign w:val="center"/>
          </w:tcPr>
          <w:p w14:paraId="5F4BB69E" w14:textId="77777777" w:rsidR="00F275B2" w:rsidRDefault="00F275B2" w:rsidP="00F275B2">
            <w:pPr>
              <w:ind w:firstLineChars="0" w:firstLine="0"/>
              <w:jc w:val="center"/>
            </w:pPr>
          </w:p>
        </w:tc>
        <w:tc>
          <w:tcPr>
            <w:tcW w:w="1388" w:type="dxa"/>
            <w:gridSpan w:val="2"/>
            <w:vAlign w:val="center"/>
          </w:tcPr>
          <w:p w14:paraId="76A9B4BF" w14:textId="77777777" w:rsidR="00F275B2" w:rsidRDefault="00F275B2" w:rsidP="00F275B2">
            <w:pPr>
              <w:ind w:firstLineChars="0" w:firstLine="0"/>
              <w:jc w:val="center"/>
            </w:pPr>
          </w:p>
        </w:tc>
      </w:tr>
      <w:tr w:rsidR="00F275B2" w14:paraId="0DA1F73C" w14:textId="77777777" w:rsidTr="00F275B2">
        <w:trPr>
          <w:gridAfter w:val="1"/>
          <w:wAfter w:w="20" w:type="dxa"/>
        </w:trPr>
        <w:tc>
          <w:tcPr>
            <w:tcW w:w="1995" w:type="dxa"/>
            <w:vAlign w:val="center"/>
          </w:tcPr>
          <w:p w14:paraId="358EB818" w14:textId="77777777" w:rsidR="00F275B2" w:rsidRDefault="00F275B2" w:rsidP="00F275B2">
            <w:pPr>
              <w:ind w:firstLineChars="0" w:firstLine="0"/>
              <w:jc w:val="center"/>
            </w:pPr>
          </w:p>
        </w:tc>
        <w:tc>
          <w:tcPr>
            <w:tcW w:w="845" w:type="dxa"/>
            <w:vAlign w:val="center"/>
          </w:tcPr>
          <w:p w14:paraId="3F393ECB" w14:textId="77777777" w:rsidR="00F275B2" w:rsidRDefault="00F275B2" w:rsidP="00F275B2">
            <w:pPr>
              <w:ind w:firstLineChars="0" w:firstLine="0"/>
              <w:jc w:val="center"/>
            </w:pPr>
          </w:p>
        </w:tc>
        <w:tc>
          <w:tcPr>
            <w:tcW w:w="1696" w:type="dxa"/>
            <w:vAlign w:val="center"/>
          </w:tcPr>
          <w:p w14:paraId="122AD5EE" w14:textId="77777777" w:rsidR="00F275B2" w:rsidRDefault="00F275B2" w:rsidP="00F275B2">
            <w:pPr>
              <w:ind w:firstLineChars="0" w:firstLine="0"/>
              <w:jc w:val="center"/>
            </w:pPr>
          </w:p>
        </w:tc>
        <w:tc>
          <w:tcPr>
            <w:tcW w:w="994" w:type="dxa"/>
            <w:vAlign w:val="center"/>
          </w:tcPr>
          <w:p w14:paraId="105DB952" w14:textId="77777777" w:rsidR="00F275B2" w:rsidRDefault="00F275B2" w:rsidP="00F275B2">
            <w:pPr>
              <w:ind w:firstLineChars="0" w:firstLine="0"/>
              <w:jc w:val="center"/>
            </w:pPr>
          </w:p>
        </w:tc>
        <w:tc>
          <w:tcPr>
            <w:tcW w:w="1383" w:type="dxa"/>
            <w:vAlign w:val="center"/>
          </w:tcPr>
          <w:p w14:paraId="769B388E" w14:textId="77777777" w:rsidR="00F275B2" w:rsidRDefault="00F275B2" w:rsidP="00F275B2">
            <w:pPr>
              <w:ind w:firstLineChars="0" w:firstLine="0"/>
              <w:jc w:val="center"/>
            </w:pPr>
          </w:p>
        </w:tc>
        <w:tc>
          <w:tcPr>
            <w:tcW w:w="1388" w:type="dxa"/>
            <w:vAlign w:val="center"/>
          </w:tcPr>
          <w:p w14:paraId="3BD5A183" w14:textId="77777777" w:rsidR="00F275B2" w:rsidRDefault="00F275B2" w:rsidP="00F275B2">
            <w:pPr>
              <w:ind w:firstLineChars="0" w:firstLine="0"/>
              <w:jc w:val="center"/>
            </w:pPr>
          </w:p>
        </w:tc>
      </w:tr>
      <w:tr w:rsidR="00F275B2" w14:paraId="65851AC2" w14:textId="77777777" w:rsidTr="00F275B2">
        <w:trPr>
          <w:gridAfter w:val="1"/>
          <w:wAfter w:w="20" w:type="dxa"/>
        </w:trPr>
        <w:tc>
          <w:tcPr>
            <w:tcW w:w="1995" w:type="dxa"/>
            <w:vAlign w:val="center"/>
          </w:tcPr>
          <w:p w14:paraId="45B55BA1" w14:textId="3E606C1A" w:rsidR="00F275B2" w:rsidRDefault="00F275B2" w:rsidP="00F275B2">
            <w:pPr>
              <w:ind w:firstLineChars="0" w:firstLine="0"/>
              <w:jc w:val="center"/>
            </w:pPr>
            <w:r>
              <w:rPr>
                <w:rFonts w:hint="eastAsia"/>
              </w:rPr>
              <w:t>合计</w:t>
            </w:r>
          </w:p>
        </w:tc>
        <w:tc>
          <w:tcPr>
            <w:tcW w:w="6306" w:type="dxa"/>
            <w:gridSpan w:val="5"/>
            <w:vAlign w:val="center"/>
          </w:tcPr>
          <w:p w14:paraId="7082D07C" w14:textId="77777777" w:rsidR="00F275B2" w:rsidRDefault="00F275B2" w:rsidP="00F275B2">
            <w:pPr>
              <w:ind w:firstLineChars="0" w:firstLine="0"/>
              <w:jc w:val="center"/>
            </w:pPr>
          </w:p>
        </w:tc>
      </w:tr>
    </w:tbl>
    <w:p w14:paraId="1A35CCA4" w14:textId="5A11B983" w:rsidR="00F275B2" w:rsidRDefault="00F275B2" w:rsidP="00F275B2">
      <w:pPr>
        <w:pStyle w:val="a7"/>
        <w:numPr>
          <w:ilvl w:val="0"/>
          <w:numId w:val="3"/>
        </w:numPr>
        <w:ind w:firstLineChars="0"/>
      </w:pPr>
      <w:r w:rsidRPr="00F275B2">
        <w:rPr>
          <w:rFonts w:hint="eastAsia"/>
        </w:rPr>
        <w:t>以上费用为含税价，且含维修人工费，交通费，配件成本费等一切费用，除此外，甲方无需向乙方支付其他任何费用</w:t>
      </w:r>
      <w:r>
        <w:rPr>
          <w:rFonts w:hint="eastAsia"/>
        </w:rPr>
        <w:t>。</w:t>
      </w:r>
    </w:p>
    <w:p w14:paraId="7506C8ED" w14:textId="3EDDBA31" w:rsidR="00F275B2" w:rsidRPr="00F275B2" w:rsidRDefault="00F275B2" w:rsidP="00F275B2">
      <w:pPr>
        <w:pStyle w:val="a7"/>
        <w:numPr>
          <w:ilvl w:val="0"/>
          <w:numId w:val="1"/>
        </w:numPr>
        <w:ind w:firstLineChars="0"/>
        <w:rPr>
          <w:b/>
          <w:bCs/>
        </w:rPr>
      </w:pPr>
      <w:r w:rsidRPr="00F275B2">
        <w:rPr>
          <w:rFonts w:hint="eastAsia"/>
          <w:b/>
          <w:bCs/>
        </w:rPr>
        <w:t>结算方式</w:t>
      </w:r>
    </w:p>
    <w:p w14:paraId="4901D3FB" w14:textId="255D0259" w:rsidR="00F275B2" w:rsidRDefault="00F275B2" w:rsidP="00F275B2">
      <w:pPr>
        <w:pStyle w:val="a7"/>
        <w:numPr>
          <w:ilvl w:val="0"/>
          <w:numId w:val="4"/>
        </w:numPr>
        <w:ind w:firstLineChars="0"/>
      </w:pPr>
      <w:r>
        <w:rPr>
          <w:rFonts w:hint="eastAsia"/>
        </w:rPr>
        <w:t>预付款：</w:t>
      </w:r>
      <w:r w:rsidRPr="00F275B2">
        <w:rPr>
          <w:rFonts w:hint="eastAsia"/>
        </w:rPr>
        <w:t>合同签订后</w:t>
      </w:r>
      <w:r>
        <w:rPr>
          <w:rFonts w:hint="eastAsia"/>
        </w:rPr>
        <w:t>【 】</w:t>
      </w:r>
      <w:proofErr w:type="gramStart"/>
      <w:r w:rsidRPr="00F275B2">
        <w:t>个</w:t>
      </w:r>
      <w:proofErr w:type="gramEnd"/>
      <w:r w:rsidRPr="00F275B2">
        <w:t>工作日</w:t>
      </w:r>
      <w:r>
        <w:rPr>
          <w:rFonts w:hint="eastAsia"/>
        </w:rPr>
        <w:t>内，</w:t>
      </w:r>
      <w:r w:rsidRPr="00F275B2">
        <w:t>甲方向乙方支付合同</w:t>
      </w:r>
      <w:r>
        <w:rPr>
          <w:rFonts w:hint="eastAsia"/>
        </w:rPr>
        <w:t>总价</w:t>
      </w:r>
      <w:r w:rsidRPr="00F275B2">
        <w:t>款的</w:t>
      </w:r>
      <w:r>
        <w:rPr>
          <w:rFonts w:hint="eastAsia"/>
        </w:rPr>
        <w:t>【】</w:t>
      </w:r>
      <w:r w:rsidRPr="00F275B2">
        <w:t>%</w:t>
      </w:r>
      <w:r>
        <w:rPr>
          <w:rFonts w:hint="eastAsia"/>
        </w:rPr>
        <w:t>，即人民币【】元（大写：【】）</w:t>
      </w:r>
    </w:p>
    <w:p w14:paraId="52BA22A7" w14:textId="2DF15629" w:rsidR="00F275B2" w:rsidRDefault="00F275B2" w:rsidP="00F275B2">
      <w:pPr>
        <w:pStyle w:val="a7"/>
        <w:numPr>
          <w:ilvl w:val="0"/>
          <w:numId w:val="4"/>
        </w:numPr>
        <w:ind w:firstLineChars="0"/>
      </w:pPr>
      <w:r>
        <w:rPr>
          <w:rFonts w:hint="eastAsia"/>
        </w:rPr>
        <w:t>尾款：</w:t>
      </w:r>
      <w:proofErr w:type="gramStart"/>
      <w:r>
        <w:rPr>
          <w:rFonts w:hint="eastAsia"/>
        </w:rPr>
        <w:t>维保期限</w:t>
      </w:r>
      <w:proofErr w:type="gramEnd"/>
      <w:r>
        <w:rPr>
          <w:rFonts w:hint="eastAsia"/>
        </w:rPr>
        <w:t>结束后【】</w:t>
      </w:r>
      <w:proofErr w:type="gramStart"/>
      <w:r>
        <w:rPr>
          <w:rFonts w:hint="eastAsia"/>
        </w:rPr>
        <w:t>个</w:t>
      </w:r>
      <w:proofErr w:type="gramEnd"/>
      <w:r>
        <w:rPr>
          <w:rFonts w:hint="eastAsia"/>
        </w:rPr>
        <w:t>工作日，且甲方对乙方提供</w:t>
      </w:r>
      <w:proofErr w:type="gramStart"/>
      <w:r>
        <w:rPr>
          <w:rFonts w:hint="eastAsia"/>
        </w:rPr>
        <w:t>的维保服务</w:t>
      </w:r>
      <w:proofErr w:type="gramEnd"/>
      <w:r>
        <w:rPr>
          <w:rFonts w:hint="eastAsia"/>
        </w:rPr>
        <w:t>无异议，</w:t>
      </w:r>
      <w:r>
        <w:t>甲方</w:t>
      </w:r>
      <w:r>
        <w:rPr>
          <w:rFonts w:hint="eastAsia"/>
        </w:rPr>
        <w:t>向乙方</w:t>
      </w:r>
      <w:r>
        <w:t>支付合同总价款【 】%</w:t>
      </w:r>
      <w:r>
        <w:rPr>
          <w:rFonts w:hint="eastAsia"/>
        </w:rPr>
        <w:t>，即人民币【】元（大写：【】）</w:t>
      </w:r>
    </w:p>
    <w:p w14:paraId="5B3CBC25" w14:textId="1E8327AE" w:rsidR="00F275B2" w:rsidRDefault="00F275B2" w:rsidP="00F275B2">
      <w:pPr>
        <w:pStyle w:val="a7"/>
        <w:numPr>
          <w:ilvl w:val="0"/>
          <w:numId w:val="4"/>
        </w:numPr>
        <w:ind w:firstLineChars="0"/>
      </w:pPr>
      <w:r w:rsidRPr="00F275B2">
        <w:t>甲方每次付款前乙方应先行出具相应金额的正规增值税发票，若乙方未出具相应金额的正规增值税发票的，甲方有权拒绝付款且不承担任何违约责任。</w:t>
      </w:r>
    </w:p>
    <w:p w14:paraId="28960E50" w14:textId="0F34E2F0" w:rsidR="00F275B2" w:rsidRDefault="00F275B2" w:rsidP="00F275B2">
      <w:pPr>
        <w:pStyle w:val="a7"/>
        <w:numPr>
          <w:ilvl w:val="0"/>
          <w:numId w:val="1"/>
        </w:numPr>
        <w:ind w:firstLineChars="0"/>
        <w:rPr>
          <w:b/>
          <w:bCs/>
        </w:rPr>
      </w:pPr>
      <w:r w:rsidRPr="00F275B2">
        <w:rPr>
          <w:rFonts w:hint="eastAsia"/>
          <w:b/>
          <w:bCs/>
        </w:rPr>
        <w:t>乙方维保服务承诺</w:t>
      </w:r>
    </w:p>
    <w:p w14:paraId="23319802" w14:textId="1E1857DB" w:rsidR="00F275B2" w:rsidRPr="00F275B2" w:rsidRDefault="00F275B2" w:rsidP="00F275B2">
      <w:pPr>
        <w:pStyle w:val="a7"/>
        <w:numPr>
          <w:ilvl w:val="0"/>
          <w:numId w:val="5"/>
        </w:numPr>
        <w:ind w:firstLineChars="0"/>
      </w:pPr>
      <w:r w:rsidRPr="00F275B2">
        <w:rPr>
          <w:rFonts w:hint="eastAsia"/>
        </w:rPr>
        <w:t>乙方接甲方报修后，正常情况下</w:t>
      </w:r>
      <w:r>
        <w:rPr>
          <w:rFonts w:hint="eastAsia"/>
        </w:rPr>
        <w:t>【</w:t>
      </w:r>
      <w:r w:rsidR="001C5CB0">
        <w:rPr>
          <w:rFonts w:hint="eastAsia"/>
        </w:rPr>
        <w:t xml:space="preserve"> </w:t>
      </w:r>
      <w:r>
        <w:rPr>
          <w:rFonts w:hint="eastAsia"/>
        </w:rPr>
        <w:t>】</w:t>
      </w:r>
      <w:r w:rsidRPr="00F275B2">
        <w:t>小时内派</w:t>
      </w:r>
      <w:r>
        <w:rPr>
          <w:rFonts w:hint="eastAsia"/>
        </w:rPr>
        <w:t>乙方</w:t>
      </w:r>
      <w:r w:rsidRPr="00F275B2">
        <w:t>专业人员上门维修，并在上门维修后</w:t>
      </w:r>
      <w:r>
        <w:rPr>
          <w:rFonts w:hint="eastAsia"/>
        </w:rPr>
        <w:t>【 】</w:t>
      </w:r>
      <w:r w:rsidRPr="00F275B2">
        <w:t>小时内解决问题。如遇特殊情况不能及时解决，乙方需向甲方说明情况。若未在合同约定的时间内完成维修的，</w:t>
      </w:r>
      <w:r w:rsidR="001C5CB0">
        <w:rPr>
          <w:rFonts w:hint="eastAsia"/>
        </w:rPr>
        <w:t>甲方可要求</w:t>
      </w:r>
      <w:r w:rsidRPr="00F275B2">
        <w:t>乙方提供相同规格的备用设备供甲方免费使用直至乙方完成设备的维修。</w:t>
      </w:r>
    </w:p>
    <w:p w14:paraId="40A136EE" w14:textId="6370E3BA" w:rsidR="00F275B2" w:rsidRPr="00F275B2" w:rsidRDefault="00F275B2" w:rsidP="00F275B2">
      <w:pPr>
        <w:pStyle w:val="a7"/>
        <w:numPr>
          <w:ilvl w:val="0"/>
          <w:numId w:val="5"/>
        </w:numPr>
        <w:ind w:firstLineChars="0"/>
      </w:pPr>
      <w:r w:rsidRPr="00F275B2">
        <w:lastRenderedPageBreak/>
        <w:t>乙方在维保期内</w:t>
      </w:r>
      <w:r w:rsidR="001C5CB0">
        <w:rPr>
          <w:rFonts w:hint="eastAsia"/>
        </w:rPr>
        <w:t>定期对【】设备、设施进行</w:t>
      </w:r>
      <w:r w:rsidRPr="00F275B2">
        <w:t>保养（</w:t>
      </w:r>
      <w:r w:rsidR="001C5CB0">
        <w:rPr>
          <w:rFonts w:hint="eastAsia"/>
        </w:rPr>
        <w:t>保养</w:t>
      </w:r>
      <w:r w:rsidRPr="00F275B2">
        <w:t>项目：</w:t>
      </w:r>
      <w:r w:rsidR="001C5CB0">
        <w:rPr>
          <w:rFonts w:hint="eastAsia"/>
        </w:rPr>
        <w:t>【】</w:t>
      </w:r>
      <w:r w:rsidRPr="00F275B2">
        <w:t>），具体保养时间以甲方安排为主。</w:t>
      </w:r>
    </w:p>
    <w:p w14:paraId="24EC1851" w14:textId="77777777" w:rsidR="00A14D90" w:rsidRDefault="00F275B2" w:rsidP="00F275B2">
      <w:pPr>
        <w:pStyle w:val="a7"/>
        <w:numPr>
          <w:ilvl w:val="0"/>
          <w:numId w:val="5"/>
        </w:numPr>
        <w:ind w:firstLineChars="0"/>
      </w:pPr>
      <w:r w:rsidRPr="00F275B2">
        <w:t>乙方在维保期内，应自备维护保养所需的工具、耗材等。维修所需的各项费用（人工费，维修费，交通费，配件成本等）均由乙方承担。</w:t>
      </w:r>
    </w:p>
    <w:p w14:paraId="3B070990" w14:textId="625410BB" w:rsidR="00F275B2" w:rsidRPr="00F275B2" w:rsidRDefault="00A14D90" w:rsidP="00F275B2">
      <w:pPr>
        <w:pStyle w:val="a7"/>
        <w:numPr>
          <w:ilvl w:val="0"/>
          <w:numId w:val="5"/>
        </w:numPr>
        <w:ind w:firstLineChars="0"/>
      </w:pPr>
      <w:r w:rsidRPr="00A14D90">
        <w:rPr>
          <w:rFonts w:hint="eastAsia"/>
        </w:rPr>
        <w:t>若</w:t>
      </w:r>
      <w:r>
        <w:rPr>
          <w:rFonts w:hint="eastAsia"/>
        </w:rPr>
        <w:t>【】设施、设备</w:t>
      </w:r>
      <w:r w:rsidRPr="00A14D90">
        <w:rPr>
          <w:rFonts w:hint="eastAsia"/>
        </w:rPr>
        <w:t>存在故障需要更换相应的零配件的，乙方应尽量更换全新、未拆封的原厂配件，若实在没有原厂配件，乙方可用相同规格相同效用的配件替代，但更换的配件应满足相应的国家、地方或行业标准，使</w:t>
      </w:r>
      <w:r>
        <w:rPr>
          <w:rFonts w:hint="eastAsia"/>
        </w:rPr>
        <w:t>【】设施、设备</w:t>
      </w:r>
      <w:r w:rsidRPr="00A14D90">
        <w:rPr>
          <w:rFonts w:hint="eastAsia"/>
        </w:rPr>
        <w:t>正常平稳运行。</w:t>
      </w:r>
      <w:r w:rsidRPr="00F275B2">
        <w:t>乙方更换零配件，需向甲方申报，经甲方书面同意后方可更换相应的零配件。</w:t>
      </w:r>
      <w:r w:rsidRPr="00A14D90">
        <w:rPr>
          <w:rFonts w:hint="eastAsia"/>
        </w:rPr>
        <w:t>乙方更换的零配件质保期为【】年，从甲方验收通过之日起计算。</w:t>
      </w:r>
    </w:p>
    <w:p w14:paraId="5161CFE1" w14:textId="0795B5D3" w:rsidR="00F275B2" w:rsidRPr="00F275B2" w:rsidRDefault="00F275B2" w:rsidP="00F275B2">
      <w:pPr>
        <w:pStyle w:val="a7"/>
        <w:numPr>
          <w:ilvl w:val="0"/>
          <w:numId w:val="5"/>
        </w:numPr>
        <w:ind w:firstLineChars="0"/>
      </w:pPr>
      <w:r w:rsidRPr="00F275B2">
        <w:t>乙方应当委派具有相应资质且具有丰富实践经验的乙方工作人员进行维保工作。在维保过程中，乙方应当给乙方工作人员提供必要的保护措施。</w:t>
      </w:r>
      <w:r w:rsidR="00A14D90" w:rsidRPr="00A14D90">
        <w:rPr>
          <w:rFonts w:hint="eastAsia"/>
        </w:rPr>
        <w:t>在乙方工作过程中发生的一切事故及投诉均由乙方负责处置及承担后果；由此造成甲方及甲方人员、设备等一切直接和间接损失，均由乙方承担全部赔偿责任。</w:t>
      </w:r>
    </w:p>
    <w:p w14:paraId="6FDF02B2" w14:textId="71EFB34F" w:rsidR="00F275B2" w:rsidRPr="00F275B2" w:rsidRDefault="00F275B2" w:rsidP="00F275B2">
      <w:pPr>
        <w:pStyle w:val="a7"/>
        <w:numPr>
          <w:ilvl w:val="0"/>
          <w:numId w:val="5"/>
        </w:numPr>
        <w:ind w:firstLineChars="0"/>
      </w:pPr>
      <w:r w:rsidRPr="00F275B2">
        <w:t>每次维保结束后，乙方应当提请甲方进行验收，经甲方验收合格，甲方应与乙方共同签署验收确认单。若验收不合格的，甲方有权要求乙方进行整改，直至符合相关国家、地方的验收标准，整改完成后重新提交甲方进行验收。</w:t>
      </w:r>
    </w:p>
    <w:p w14:paraId="128401AF" w14:textId="7286B22F" w:rsidR="00A14D90" w:rsidRPr="00F275B2" w:rsidRDefault="00F275B2" w:rsidP="00A14D90">
      <w:pPr>
        <w:pStyle w:val="a7"/>
        <w:numPr>
          <w:ilvl w:val="0"/>
          <w:numId w:val="5"/>
        </w:numPr>
        <w:ind w:firstLineChars="0"/>
      </w:pPr>
      <w:r w:rsidRPr="00F275B2">
        <w:t>乙方工作人员应遵守甲方的各项管理规章制度，服从甲方的安全管理，。若因乙方的违规操作或违反甲方的管理规章制度造成的安全事故，所造成的相应损失由乙方承担，甲方有权依据合同约定追究乙方的违</w:t>
      </w:r>
      <w:r w:rsidRPr="00F275B2">
        <w:rPr>
          <w:rFonts w:hint="eastAsia"/>
        </w:rPr>
        <w:t>约责任。</w:t>
      </w:r>
    </w:p>
    <w:p w14:paraId="7AF2BF91" w14:textId="168CC445" w:rsidR="00F275B2" w:rsidRDefault="00F275B2" w:rsidP="00F275B2">
      <w:pPr>
        <w:pStyle w:val="a7"/>
        <w:numPr>
          <w:ilvl w:val="0"/>
          <w:numId w:val="5"/>
        </w:numPr>
        <w:ind w:firstLineChars="0"/>
      </w:pPr>
      <w:r w:rsidRPr="00F275B2">
        <w:t>乙方应按照行业操作规范和本合同的要求</w:t>
      </w:r>
      <w:r w:rsidR="001C5CB0">
        <w:rPr>
          <w:rFonts w:hint="eastAsia"/>
        </w:rPr>
        <w:t>按时</w:t>
      </w:r>
      <w:r w:rsidRPr="00F275B2">
        <w:t>保质保量地完成维保工作。</w:t>
      </w:r>
    </w:p>
    <w:p w14:paraId="3152521A" w14:textId="0CE8082A" w:rsidR="001C5CB0" w:rsidRDefault="001C5CB0" w:rsidP="001C5CB0">
      <w:pPr>
        <w:pStyle w:val="a7"/>
        <w:numPr>
          <w:ilvl w:val="0"/>
          <w:numId w:val="1"/>
        </w:numPr>
        <w:ind w:firstLineChars="0"/>
        <w:rPr>
          <w:b/>
          <w:bCs/>
        </w:rPr>
      </w:pPr>
      <w:r w:rsidRPr="001C5CB0">
        <w:rPr>
          <w:rFonts w:hint="eastAsia"/>
          <w:b/>
          <w:bCs/>
        </w:rPr>
        <w:t>违约责任</w:t>
      </w:r>
    </w:p>
    <w:p w14:paraId="45AD0F1F" w14:textId="15C5B802" w:rsidR="001C5CB0" w:rsidRPr="001C5CB0" w:rsidRDefault="001C5CB0" w:rsidP="001C5CB0">
      <w:pPr>
        <w:pStyle w:val="a7"/>
        <w:numPr>
          <w:ilvl w:val="0"/>
          <w:numId w:val="6"/>
        </w:numPr>
        <w:ind w:firstLineChars="0"/>
      </w:pPr>
      <w:r w:rsidRPr="001C5CB0">
        <w:t>乙方应及时提供维保服务并解决问题，若无法按时提供服务或解决问题的，每逾期一日，每日应支付</w:t>
      </w:r>
      <w:r>
        <w:rPr>
          <w:rFonts w:hint="eastAsia"/>
        </w:rPr>
        <w:t>合同</w:t>
      </w:r>
      <w:r w:rsidRPr="001C5CB0">
        <w:t>总金额</w:t>
      </w:r>
      <w:r>
        <w:rPr>
          <w:rFonts w:hint="eastAsia"/>
        </w:rPr>
        <w:t>【万分之】</w:t>
      </w:r>
      <w:r w:rsidRPr="001C5CB0">
        <w:t>的逾期滞纳金，逾期滞纳金总额不超过协议总价的</w:t>
      </w:r>
      <w:r>
        <w:rPr>
          <w:rFonts w:hint="eastAsia"/>
        </w:rPr>
        <w:t>【】</w:t>
      </w:r>
      <w:r w:rsidRPr="001C5CB0">
        <w:t>%，若逾期超过</w:t>
      </w:r>
      <w:r>
        <w:rPr>
          <w:rFonts w:hint="eastAsia"/>
        </w:rPr>
        <w:t>【】</w:t>
      </w:r>
      <w:r w:rsidRPr="001C5CB0">
        <w:t>日，甲方有权要求解除协议，乙方应承担由此给委托方造成的一切损失。</w:t>
      </w:r>
    </w:p>
    <w:p w14:paraId="3502AC8E" w14:textId="45FF2BE6" w:rsidR="001C5CB0" w:rsidRPr="001C5CB0" w:rsidRDefault="001C5CB0" w:rsidP="001C5CB0">
      <w:pPr>
        <w:pStyle w:val="a7"/>
        <w:numPr>
          <w:ilvl w:val="0"/>
          <w:numId w:val="6"/>
        </w:numPr>
        <w:ind w:firstLineChars="0"/>
      </w:pPr>
      <w:r w:rsidRPr="001C5CB0">
        <w:t>除协议另有约定外，乙方因自身原因未在规定时间内完成维保服务或维保服务不符合相关标准而给甲方造成影响的，应向甲方承担</w:t>
      </w:r>
      <w:r>
        <w:rPr>
          <w:rFonts w:hint="eastAsia"/>
        </w:rPr>
        <w:t>合同</w:t>
      </w:r>
      <w:r w:rsidRPr="001C5CB0">
        <w:t>总</w:t>
      </w:r>
      <w:r>
        <w:rPr>
          <w:rFonts w:hint="eastAsia"/>
        </w:rPr>
        <w:t>金额【】</w:t>
      </w:r>
      <w:r w:rsidRPr="001C5CB0">
        <w:t>%的违约金，由此给甲方造成损失的乙方还应承担相应的损失赔偿责任。</w:t>
      </w:r>
    </w:p>
    <w:p w14:paraId="72F71658" w14:textId="6943ECA5" w:rsidR="001C5CB0" w:rsidRPr="001C5CB0" w:rsidRDefault="001C5CB0" w:rsidP="001C5CB0">
      <w:pPr>
        <w:pStyle w:val="a7"/>
        <w:numPr>
          <w:ilvl w:val="0"/>
          <w:numId w:val="6"/>
        </w:numPr>
        <w:ind w:firstLineChars="0"/>
      </w:pPr>
      <w:r w:rsidRPr="001C5CB0">
        <w:t>乙方应保证维保期间遵守甲方处的规则制度，若由于乙方原因造成甲乙方工作人员或第三方一切人身、财产损害的，由乙方承担全部责任，与甲方无关。若甲方先行承担上述责任，甲方有权就甲方赔偿的金额向乙方追偿。</w:t>
      </w:r>
    </w:p>
    <w:p w14:paraId="3C8DF50C" w14:textId="4E12C9EC" w:rsidR="001C5CB0" w:rsidRDefault="001C5CB0" w:rsidP="001C5CB0">
      <w:pPr>
        <w:pStyle w:val="a7"/>
        <w:numPr>
          <w:ilvl w:val="0"/>
          <w:numId w:val="6"/>
        </w:numPr>
        <w:ind w:firstLineChars="0"/>
      </w:pPr>
      <w:r w:rsidRPr="001C5CB0">
        <w:t>本协议所述的损失，包括但不限于包括甲方另行委托第三方提供本合同项下地服务的所支出的费用，甲方寻求法律救济所支出的费用，律师费、保全费、鉴定费、翻译费、公证费等。</w:t>
      </w:r>
    </w:p>
    <w:p w14:paraId="04F2DF65" w14:textId="77777777" w:rsidR="00A652E3" w:rsidRPr="00A652E3" w:rsidRDefault="00A652E3" w:rsidP="00A652E3">
      <w:pPr>
        <w:pStyle w:val="a7"/>
        <w:numPr>
          <w:ilvl w:val="0"/>
          <w:numId w:val="1"/>
        </w:numPr>
        <w:ind w:firstLineChars="0"/>
        <w:rPr>
          <w:b/>
          <w:bCs/>
        </w:rPr>
      </w:pPr>
      <w:r w:rsidRPr="00A652E3">
        <w:rPr>
          <w:rFonts w:hint="eastAsia"/>
          <w:b/>
          <w:bCs/>
        </w:rPr>
        <w:t>争议解决</w:t>
      </w:r>
    </w:p>
    <w:p w14:paraId="738C7CF4" w14:textId="534AAE50" w:rsidR="00A652E3" w:rsidRDefault="00A652E3" w:rsidP="00A652E3">
      <w:pPr>
        <w:pStyle w:val="a7"/>
        <w:numPr>
          <w:ilvl w:val="0"/>
          <w:numId w:val="7"/>
        </w:numPr>
        <w:ind w:firstLineChars="0"/>
      </w:pPr>
      <w:r>
        <w:rPr>
          <w:rFonts w:hint="eastAsia"/>
        </w:rPr>
        <w:lastRenderedPageBreak/>
        <w:t>本合同履行过程中发生争议的，双方协商解决，协商不成时，向上海市松江区人民法院提起诉讼。</w:t>
      </w:r>
      <w:r>
        <w:t xml:space="preserve">  </w:t>
      </w:r>
    </w:p>
    <w:p w14:paraId="6FA2A4B5" w14:textId="7DD262EC" w:rsidR="00A652E3" w:rsidRPr="00A652E3" w:rsidRDefault="00A652E3" w:rsidP="00A652E3">
      <w:pPr>
        <w:pStyle w:val="a7"/>
        <w:numPr>
          <w:ilvl w:val="0"/>
          <w:numId w:val="1"/>
        </w:numPr>
        <w:ind w:firstLineChars="0"/>
        <w:rPr>
          <w:b/>
          <w:bCs/>
        </w:rPr>
      </w:pPr>
      <w:r w:rsidRPr="00A652E3">
        <w:rPr>
          <w:rFonts w:hint="eastAsia"/>
          <w:b/>
          <w:bCs/>
        </w:rPr>
        <w:t>其他条款：</w:t>
      </w:r>
    </w:p>
    <w:p w14:paraId="3DA2D0F6" w14:textId="77777777" w:rsidR="00A652E3" w:rsidRDefault="00A652E3" w:rsidP="00A652E3">
      <w:pPr>
        <w:pStyle w:val="a7"/>
        <w:numPr>
          <w:ilvl w:val="0"/>
          <w:numId w:val="8"/>
        </w:numPr>
        <w:ind w:firstLineChars="0"/>
      </w:pPr>
      <w:r>
        <w:t>未经甲方书面同意，乙方不得将本合同的权利和义务转移给任何第三方</w:t>
      </w:r>
      <w:r>
        <w:rPr>
          <w:rFonts w:hint="eastAsia"/>
        </w:rPr>
        <w:t>。</w:t>
      </w:r>
    </w:p>
    <w:p w14:paraId="5D119D7E" w14:textId="77777777" w:rsidR="00A652E3" w:rsidRDefault="00A652E3" w:rsidP="00A652E3">
      <w:pPr>
        <w:pStyle w:val="a7"/>
        <w:numPr>
          <w:ilvl w:val="0"/>
          <w:numId w:val="8"/>
        </w:numPr>
        <w:ind w:firstLineChars="0"/>
      </w:pPr>
      <w:r>
        <w:t>本合同未尽事宜，对本合同的任何修改和补充应由合同双方通过友好协商并签署书面补充协议，所签署的补充协议与本合同具有同等法律效力，与附件一起组成本合同的组成部分。补充协议与本合同内容抵触的，以后签订的补充协议为准。</w:t>
      </w:r>
    </w:p>
    <w:p w14:paraId="41D94378" w14:textId="3132F77B" w:rsidR="00A14D90" w:rsidRDefault="00A652E3" w:rsidP="00A652E3">
      <w:pPr>
        <w:pStyle w:val="a7"/>
        <w:numPr>
          <w:ilvl w:val="0"/>
          <w:numId w:val="8"/>
        </w:numPr>
        <w:ind w:firstLineChars="0"/>
      </w:pPr>
      <w:r>
        <w:t>本合同一式贰份，双方各执壹份，自双方签字并盖章之日起生效。本合同未尽事宜，由双方协商解决。</w:t>
      </w:r>
    </w:p>
    <w:p w14:paraId="0B4CEA6D" w14:textId="3E495BA5" w:rsidR="00A652E3" w:rsidRDefault="00A652E3" w:rsidP="00A652E3">
      <w:pPr>
        <w:ind w:firstLineChars="0" w:firstLine="0"/>
      </w:pPr>
      <w:r>
        <w:rPr>
          <w:rFonts w:hint="eastAsia"/>
        </w:rPr>
        <w:t>（以下无正文）</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A652E3" w:rsidRPr="00A652E3" w14:paraId="7F96A4D2" w14:textId="77777777" w:rsidTr="005A094A">
        <w:tc>
          <w:tcPr>
            <w:tcW w:w="4508" w:type="dxa"/>
          </w:tcPr>
          <w:p w14:paraId="0AD390BF" w14:textId="77777777" w:rsidR="00A652E3" w:rsidRPr="00A652E3" w:rsidRDefault="00A652E3" w:rsidP="00A652E3">
            <w:pPr>
              <w:widowControl w:val="0"/>
              <w:spacing w:beforeLines="25" w:before="78" w:afterLines="25" w:after="78"/>
              <w:ind w:firstLine="400"/>
              <w:rPr>
                <w:rFonts w:hAnsi="宋体" w:cs="Times New Roman"/>
                <w:szCs w:val="24"/>
              </w:rPr>
            </w:pPr>
            <w:r w:rsidRPr="00A652E3">
              <w:rPr>
                <w:rFonts w:hAnsi="宋体" w:cs="Times New Roman" w:hint="eastAsia"/>
                <w:szCs w:val="24"/>
              </w:rPr>
              <w:t>甲方：（盖章）</w:t>
            </w:r>
          </w:p>
          <w:p w14:paraId="7164A1A9" w14:textId="77777777" w:rsidR="00A652E3" w:rsidRPr="00A652E3" w:rsidRDefault="00A652E3" w:rsidP="00A652E3">
            <w:pPr>
              <w:widowControl w:val="0"/>
              <w:spacing w:beforeLines="25" w:before="78" w:afterLines="25" w:after="78"/>
              <w:ind w:firstLine="400"/>
              <w:rPr>
                <w:rFonts w:hAnsi="宋体" w:cs="Times New Roman"/>
                <w:szCs w:val="24"/>
              </w:rPr>
            </w:pPr>
          </w:p>
          <w:p w14:paraId="3C9ACC07" w14:textId="77777777" w:rsidR="00A652E3" w:rsidRPr="00A652E3" w:rsidRDefault="00A652E3" w:rsidP="00A652E3">
            <w:pPr>
              <w:widowControl w:val="0"/>
              <w:spacing w:beforeLines="25" w:before="78" w:afterLines="25" w:after="78"/>
              <w:ind w:firstLine="400"/>
              <w:rPr>
                <w:rFonts w:hAnsi="宋体" w:cs="Times New Roman"/>
                <w:szCs w:val="24"/>
              </w:rPr>
            </w:pPr>
            <w:r w:rsidRPr="00A652E3">
              <w:rPr>
                <w:rFonts w:hAnsi="宋体" w:cs="Times New Roman" w:hint="eastAsia"/>
                <w:szCs w:val="24"/>
              </w:rPr>
              <w:t>授权代表</w:t>
            </w:r>
            <w:r w:rsidRPr="00A652E3">
              <w:rPr>
                <w:rFonts w:hAnsi="宋体" w:cs="Times New Roman" w:hint="eastAsia"/>
                <w:szCs w:val="24"/>
              </w:rPr>
              <w:t>/</w:t>
            </w:r>
            <w:r w:rsidRPr="00A652E3">
              <w:rPr>
                <w:rFonts w:hAnsi="宋体" w:cs="Times New Roman" w:hint="eastAsia"/>
                <w:szCs w:val="24"/>
              </w:rPr>
              <w:t>法定代表人：</w:t>
            </w:r>
          </w:p>
          <w:p w14:paraId="1991F74C" w14:textId="77777777" w:rsidR="00A652E3" w:rsidRPr="00A652E3" w:rsidRDefault="00A652E3" w:rsidP="00A652E3">
            <w:pPr>
              <w:widowControl w:val="0"/>
              <w:spacing w:beforeLines="25" w:before="78" w:afterLines="25" w:after="78"/>
              <w:ind w:firstLine="400"/>
              <w:rPr>
                <w:rFonts w:hAnsi="宋体" w:cs="Times New Roman"/>
                <w:szCs w:val="24"/>
              </w:rPr>
            </w:pPr>
          </w:p>
          <w:p w14:paraId="0FC8CE6B" w14:textId="77777777" w:rsidR="00A652E3" w:rsidRPr="00A652E3" w:rsidRDefault="00A652E3" w:rsidP="00A652E3">
            <w:pPr>
              <w:widowControl w:val="0"/>
              <w:spacing w:beforeLines="25" w:before="78" w:afterLines="25" w:after="78"/>
              <w:ind w:firstLine="400"/>
              <w:rPr>
                <w:rFonts w:hAnsi="宋体" w:cs="Times New Roman"/>
                <w:szCs w:val="24"/>
              </w:rPr>
            </w:pPr>
            <w:r w:rsidRPr="00A652E3">
              <w:rPr>
                <w:rFonts w:hAnsi="宋体" w:cs="Times New Roman" w:hint="eastAsia"/>
                <w:szCs w:val="24"/>
              </w:rPr>
              <w:t>日期：</w:t>
            </w:r>
          </w:p>
        </w:tc>
        <w:tc>
          <w:tcPr>
            <w:tcW w:w="4508" w:type="dxa"/>
          </w:tcPr>
          <w:p w14:paraId="25A38E01" w14:textId="77777777" w:rsidR="00A652E3" w:rsidRPr="00A652E3" w:rsidRDefault="00A652E3" w:rsidP="00A652E3">
            <w:pPr>
              <w:widowControl w:val="0"/>
              <w:spacing w:beforeLines="25" w:before="78" w:afterLines="25" w:after="78"/>
              <w:ind w:firstLine="400"/>
              <w:rPr>
                <w:rFonts w:hAnsi="宋体" w:cs="Times New Roman"/>
                <w:szCs w:val="24"/>
              </w:rPr>
            </w:pPr>
            <w:r w:rsidRPr="00A652E3">
              <w:rPr>
                <w:rFonts w:hAnsi="宋体" w:cs="Times New Roman" w:hint="eastAsia"/>
                <w:szCs w:val="24"/>
              </w:rPr>
              <w:t>乙方：（盖章）</w:t>
            </w:r>
          </w:p>
          <w:p w14:paraId="0E8B7982" w14:textId="77777777" w:rsidR="00A652E3" w:rsidRPr="00A652E3" w:rsidRDefault="00A652E3" w:rsidP="00A652E3">
            <w:pPr>
              <w:widowControl w:val="0"/>
              <w:spacing w:beforeLines="25" w:before="78" w:afterLines="25" w:after="78"/>
              <w:ind w:firstLine="400"/>
              <w:rPr>
                <w:rFonts w:hAnsi="宋体" w:cs="Times New Roman"/>
                <w:szCs w:val="24"/>
              </w:rPr>
            </w:pPr>
          </w:p>
          <w:p w14:paraId="17C12C19" w14:textId="77777777" w:rsidR="00A652E3" w:rsidRPr="00A652E3" w:rsidRDefault="00A652E3" w:rsidP="00A652E3">
            <w:pPr>
              <w:widowControl w:val="0"/>
              <w:spacing w:beforeLines="25" w:before="78" w:afterLines="25" w:after="78"/>
              <w:ind w:firstLine="400"/>
              <w:rPr>
                <w:rFonts w:hAnsi="宋体" w:cs="Times New Roman"/>
                <w:szCs w:val="24"/>
              </w:rPr>
            </w:pPr>
            <w:r w:rsidRPr="00A652E3">
              <w:rPr>
                <w:rFonts w:hAnsi="宋体" w:cs="Times New Roman" w:hint="eastAsia"/>
                <w:szCs w:val="24"/>
              </w:rPr>
              <w:t>授权代表</w:t>
            </w:r>
            <w:r w:rsidRPr="00A652E3">
              <w:rPr>
                <w:rFonts w:hAnsi="宋体" w:cs="Times New Roman" w:hint="eastAsia"/>
                <w:szCs w:val="24"/>
              </w:rPr>
              <w:t>/</w:t>
            </w:r>
            <w:r w:rsidRPr="00A652E3">
              <w:rPr>
                <w:rFonts w:hAnsi="宋体" w:cs="Times New Roman" w:hint="eastAsia"/>
                <w:szCs w:val="24"/>
              </w:rPr>
              <w:t>法定代表：</w:t>
            </w:r>
          </w:p>
          <w:p w14:paraId="68C57393" w14:textId="77777777" w:rsidR="00A652E3" w:rsidRPr="00A652E3" w:rsidRDefault="00A652E3" w:rsidP="00A652E3">
            <w:pPr>
              <w:widowControl w:val="0"/>
              <w:spacing w:beforeLines="25" w:before="78" w:afterLines="25" w:after="78"/>
              <w:ind w:firstLine="400"/>
              <w:rPr>
                <w:rFonts w:hAnsi="宋体" w:cs="Times New Roman"/>
                <w:szCs w:val="24"/>
              </w:rPr>
            </w:pPr>
          </w:p>
          <w:p w14:paraId="79EFCCF4" w14:textId="77777777" w:rsidR="00A652E3" w:rsidRPr="00A652E3" w:rsidRDefault="00A652E3" w:rsidP="00A652E3">
            <w:pPr>
              <w:widowControl w:val="0"/>
              <w:spacing w:beforeLines="25" w:before="78" w:afterLines="25" w:after="78"/>
              <w:ind w:firstLine="400"/>
              <w:rPr>
                <w:rFonts w:hAnsi="宋体" w:cs="Times New Roman"/>
                <w:szCs w:val="24"/>
              </w:rPr>
            </w:pPr>
            <w:r w:rsidRPr="00A652E3">
              <w:rPr>
                <w:rFonts w:hAnsi="宋体" w:cs="Times New Roman" w:hint="eastAsia"/>
                <w:szCs w:val="24"/>
              </w:rPr>
              <w:t>日期：</w:t>
            </w:r>
          </w:p>
        </w:tc>
      </w:tr>
    </w:tbl>
    <w:p w14:paraId="1F4DAF72" w14:textId="611A0633" w:rsidR="00A652E3" w:rsidRDefault="00A652E3" w:rsidP="00A652E3">
      <w:pPr>
        <w:ind w:firstLineChars="0" w:firstLine="0"/>
      </w:pPr>
    </w:p>
    <w:p w14:paraId="3E6CB79B" w14:textId="77777777" w:rsidR="00A652E3" w:rsidRDefault="00A652E3">
      <w:pPr>
        <w:ind w:firstLine="480"/>
      </w:pPr>
      <w:r>
        <w:br w:type="page"/>
      </w:r>
    </w:p>
    <w:p w14:paraId="4E31A1D3" w14:textId="7E8462E2" w:rsidR="00A652E3" w:rsidRDefault="00A652E3" w:rsidP="00A652E3">
      <w:pPr>
        <w:ind w:firstLineChars="0" w:firstLine="0"/>
      </w:pPr>
      <w:r>
        <w:rPr>
          <w:rFonts w:hint="eastAsia"/>
        </w:rPr>
        <w:lastRenderedPageBreak/>
        <w:t>附件：</w:t>
      </w:r>
      <w:r w:rsidRPr="00A652E3">
        <w:rPr>
          <w:rFonts w:hint="eastAsia"/>
        </w:rPr>
        <w:t>维保</w:t>
      </w:r>
      <w:r>
        <w:rPr>
          <w:rFonts w:hint="eastAsia"/>
        </w:rPr>
        <w:t>设备</w:t>
      </w:r>
      <w:r w:rsidRPr="00A652E3">
        <w:rPr>
          <w:rFonts w:hint="eastAsia"/>
        </w:rPr>
        <w:t>清单如下</w:t>
      </w:r>
      <w:r>
        <w:rPr>
          <w:rFonts w:hint="eastAsia"/>
        </w:rPr>
        <w:t>：</w:t>
      </w:r>
    </w:p>
    <w:tbl>
      <w:tblPr>
        <w:tblStyle w:val="ad"/>
        <w:tblW w:w="0" w:type="auto"/>
        <w:tblLook w:val="04A0" w:firstRow="1" w:lastRow="0" w:firstColumn="1" w:lastColumn="0" w:noHBand="0" w:noVBand="1"/>
      </w:tblPr>
      <w:tblGrid>
        <w:gridCol w:w="1659"/>
        <w:gridCol w:w="1659"/>
        <w:gridCol w:w="1659"/>
        <w:gridCol w:w="1659"/>
        <w:gridCol w:w="1660"/>
      </w:tblGrid>
      <w:tr w:rsidR="00A652E3" w14:paraId="780DDD24" w14:textId="77777777" w:rsidTr="00A652E3">
        <w:tc>
          <w:tcPr>
            <w:tcW w:w="1659" w:type="dxa"/>
            <w:vAlign w:val="center"/>
          </w:tcPr>
          <w:p w14:paraId="21F426B8" w14:textId="46E9B5FF" w:rsidR="00A652E3" w:rsidRDefault="00A652E3" w:rsidP="00A652E3">
            <w:pPr>
              <w:ind w:firstLineChars="0" w:firstLine="0"/>
              <w:jc w:val="center"/>
            </w:pPr>
            <w:r>
              <w:rPr>
                <w:rFonts w:hint="eastAsia"/>
              </w:rPr>
              <w:t>序号</w:t>
            </w:r>
          </w:p>
        </w:tc>
        <w:tc>
          <w:tcPr>
            <w:tcW w:w="1659" w:type="dxa"/>
            <w:vAlign w:val="center"/>
          </w:tcPr>
          <w:p w14:paraId="2E7E337E" w14:textId="570BE5E2" w:rsidR="00A652E3" w:rsidRDefault="00A652E3" w:rsidP="00A652E3">
            <w:pPr>
              <w:ind w:firstLineChars="0" w:firstLine="0"/>
              <w:jc w:val="center"/>
            </w:pPr>
            <w:r>
              <w:rPr>
                <w:rFonts w:hint="eastAsia"/>
              </w:rPr>
              <w:t>设备名称</w:t>
            </w:r>
          </w:p>
        </w:tc>
        <w:tc>
          <w:tcPr>
            <w:tcW w:w="1659" w:type="dxa"/>
            <w:vAlign w:val="center"/>
          </w:tcPr>
          <w:p w14:paraId="3A8A29A9" w14:textId="7E7EFBAB" w:rsidR="00A652E3" w:rsidRDefault="00A652E3" w:rsidP="00A652E3">
            <w:pPr>
              <w:ind w:firstLineChars="0" w:firstLine="0"/>
              <w:jc w:val="center"/>
            </w:pPr>
            <w:r>
              <w:rPr>
                <w:rFonts w:hint="eastAsia"/>
              </w:rPr>
              <w:t>型号</w:t>
            </w:r>
          </w:p>
        </w:tc>
        <w:tc>
          <w:tcPr>
            <w:tcW w:w="1659" w:type="dxa"/>
            <w:vAlign w:val="center"/>
          </w:tcPr>
          <w:p w14:paraId="616D1DC5" w14:textId="6495EECD" w:rsidR="00A652E3" w:rsidRDefault="00A652E3" w:rsidP="00A652E3">
            <w:pPr>
              <w:ind w:firstLineChars="0" w:firstLine="0"/>
              <w:jc w:val="center"/>
            </w:pPr>
            <w:r>
              <w:rPr>
                <w:rFonts w:hint="eastAsia"/>
              </w:rPr>
              <w:t>资产编号</w:t>
            </w:r>
          </w:p>
        </w:tc>
        <w:tc>
          <w:tcPr>
            <w:tcW w:w="1660" w:type="dxa"/>
            <w:vAlign w:val="center"/>
          </w:tcPr>
          <w:p w14:paraId="321C058E" w14:textId="66F71E43" w:rsidR="00A652E3" w:rsidRDefault="00A652E3" w:rsidP="00A652E3">
            <w:pPr>
              <w:ind w:firstLineChars="0" w:firstLine="0"/>
              <w:jc w:val="center"/>
            </w:pPr>
            <w:r>
              <w:rPr>
                <w:rFonts w:hint="eastAsia"/>
              </w:rPr>
              <w:t>位置</w:t>
            </w:r>
          </w:p>
        </w:tc>
      </w:tr>
      <w:tr w:rsidR="00A652E3" w14:paraId="39965A8B" w14:textId="77777777" w:rsidTr="00A652E3">
        <w:tc>
          <w:tcPr>
            <w:tcW w:w="1659" w:type="dxa"/>
            <w:vAlign w:val="center"/>
          </w:tcPr>
          <w:p w14:paraId="4BD8C5A6" w14:textId="77777777" w:rsidR="00A652E3" w:rsidRDefault="00A652E3" w:rsidP="00A652E3">
            <w:pPr>
              <w:ind w:firstLineChars="0" w:firstLine="0"/>
              <w:jc w:val="center"/>
            </w:pPr>
          </w:p>
        </w:tc>
        <w:tc>
          <w:tcPr>
            <w:tcW w:w="1659" w:type="dxa"/>
            <w:vAlign w:val="center"/>
          </w:tcPr>
          <w:p w14:paraId="562352C9" w14:textId="77777777" w:rsidR="00A652E3" w:rsidRDefault="00A652E3" w:rsidP="00A652E3">
            <w:pPr>
              <w:ind w:firstLineChars="0" w:firstLine="0"/>
              <w:jc w:val="center"/>
            </w:pPr>
          </w:p>
        </w:tc>
        <w:tc>
          <w:tcPr>
            <w:tcW w:w="1659" w:type="dxa"/>
            <w:vAlign w:val="center"/>
          </w:tcPr>
          <w:p w14:paraId="242BCEED" w14:textId="77777777" w:rsidR="00A652E3" w:rsidRDefault="00A652E3" w:rsidP="00A652E3">
            <w:pPr>
              <w:ind w:firstLineChars="0" w:firstLine="0"/>
              <w:jc w:val="center"/>
            </w:pPr>
          </w:p>
        </w:tc>
        <w:tc>
          <w:tcPr>
            <w:tcW w:w="1659" w:type="dxa"/>
            <w:vAlign w:val="center"/>
          </w:tcPr>
          <w:p w14:paraId="3FAE0EC6" w14:textId="77777777" w:rsidR="00A652E3" w:rsidRDefault="00A652E3" w:rsidP="00A652E3">
            <w:pPr>
              <w:ind w:firstLineChars="0" w:firstLine="0"/>
              <w:jc w:val="center"/>
            </w:pPr>
          </w:p>
        </w:tc>
        <w:tc>
          <w:tcPr>
            <w:tcW w:w="1660" w:type="dxa"/>
            <w:vAlign w:val="center"/>
          </w:tcPr>
          <w:p w14:paraId="13799002" w14:textId="77777777" w:rsidR="00A652E3" w:rsidRDefault="00A652E3" w:rsidP="00A652E3">
            <w:pPr>
              <w:ind w:firstLineChars="0" w:firstLine="0"/>
              <w:jc w:val="center"/>
            </w:pPr>
          </w:p>
        </w:tc>
      </w:tr>
      <w:tr w:rsidR="00A652E3" w14:paraId="20BD5CA7" w14:textId="77777777" w:rsidTr="00A652E3">
        <w:tc>
          <w:tcPr>
            <w:tcW w:w="1659" w:type="dxa"/>
            <w:vAlign w:val="center"/>
          </w:tcPr>
          <w:p w14:paraId="60DEB2A3" w14:textId="77777777" w:rsidR="00A652E3" w:rsidRDefault="00A652E3" w:rsidP="00A652E3">
            <w:pPr>
              <w:ind w:firstLineChars="0" w:firstLine="0"/>
              <w:jc w:val="center"/>
            </w:pPr>
          </w:p>
        </w:tc>
        <w:tc>
          <w:tcPr>
            <w:tcW w:w="1659" w:type="dxa"/>
            <w:vAlign w:val="center"/>
          </w:tcPr>
          <w:p w14:paraId="5A78050F" w14:textId="77777777" w:rsidR="00A652E3" w:rsidRDefault="00A652E3" w:rsidP="00A652E3">
            <w:pPr>
              <w:ind w:firstLineChars="0" w:firstLine="0"/>
              <w:jc w:val="center"/>
            </w:pPr>
          </w:p>
        </w:tc>
        <w:tc>
          <w:tcPr>
            <w:tcW w:w="1659" w:type="dxa"/>
            <w:vAlign w:val="center"/>
          </w:tcPr>
          <w:p w14:paraId="4966F53A" w14:textId="77777777" w:rsidR="00A652E3" w:rsidRDefault="00A652E3" w:rsidP="00A652E3">
            <w:pPr>
              <w:ind w:firstLineChars="0" w:firstLine="0"/>
              <w:jc w:val="center"/>
            </w:pPr>
          </w:p>
        </w:tc>
        <w:tc>
          <w:tcPr>
            <w:tcW w:w="1659" w:type="dxa"/>
            <w:vAlign w:val="center"/>
          </w:tcPr>
          <w:p w14:paraId="0DDA97AD" w14:textId="77777777" w:rsidR="00A652E3" w:rsidRDefault="00A652E3" w:rsidP="00A652E3">
            <w:pPr>
              <w:ind w:firstLineChars="0" w:firstLine="0"/>
              <w:jc w:val="center"/>
            </w:pPr>
          </w:p>
        </w:tc>
        <w:tc>
          <w:tcPr>
            <w:tcW w:w="1660" w:type="dxa"/>
            <w:vAlign w:val="center"/>
          </w:tcPr>
          <w:p w14:paraId="15F98704" w14:textId="77777777" w:rsidR="00A652E3" w:rsidRDefault="00A652E3" w:rsidP="00A652E3">
            <w:pPr>
              <w:ind w:firstLineChars="0" w:firstLine="0"/>
              <w:jc w:val="center"/>
            </w:pPr>
          </w:p>
        </w:tc>
      </w:tr>
      <w:tr w:rsidR="00A652E3" w14:paraId="0D4958A6" w14:textId="77777777" w:rsidTr="00A652E3">
        <w:tc>
          <w:tcPr>
            <w:tcW w:w="1659" w:type="dxa"/>
            <w:vAlign w:val="center"/>
          </w:tcPr>
          <w:p w14:paraId="5683484B" w14:textId="77777777" w:rsidR="00A652E3" w:rsidRDefault="00A652E3" w:rsidP="00A652E3">
            <w:pPr>
              <w:ind w:firstLineChars="0" w:firstLine="0"/>
              <w:jc w:val="center"/>
            </w:pPr>
          </w:p>
        </w:tc>
        <w:tc>
          <w:tcPr>
            <w:tcW w:w="1659" w:type="dxa"/>
            <w:vAlign w:val="center"/>
          </w:tcPr>
          <w:p w14:paraId="057943F6" w14:textId="77777777" w:rsidR="00A652E3" w:rsidRDefault="00A652E3" w:rsidP="00A652E3">
            <w:pPr>
              <w:ind w:firstLineChars="0" w:firstLine="0"/>
              <w:jc w:val="center"/>
            </w:pPr>
          </w:p>
        </w:tc>
        <w:tc>
          <w:tcPr>
            <w:tcW w:w="1659" w:type="dxa"/>
            <w:vAlign w:val="center"/>
          </w:tcPr>
          <w:p w14:paraId="1830D843" w14:textId="77777777" w:rsidR="00A652E3" w:rsidRDefault="00A652E3" w:rsidP="00A652E3">
            <w:pPr>
              <w:ind w:firstLineChars="0" w:firstLine="0"/>
              <w:jc w:val="center"/>
            </w:pPr>
          </w:p>
        </w:tc>
        <w:tc>
          <w:tcPr>
            <w:tcW w:w="1659" w:type="dxa"/>
            <w:vAlign w:val="center"/>
          </w:tcPr>
          <w:p w14:paraId="24E5360B" w14:textId="77777777" w:rsidR="00A652E3" w:rsidRDefault="00A652E3" w:rsidP="00A652E3">
            <w:pPr>
              <w:ind w:firstLineChars="0" w:firstLine="0"/>
              <w:jc w:val="center"/>
            </w:pPr>
          </w:p>
        </w:tc>
        <w:tc>
          <w:tcPr>
            <w:tcW w:w="1660" w:type="dxa"/>
            <w:vAlign w:val="center"/>
          </w:tcPr>
          <w:p w14:paraId="08570437" w14:textId="77777777" w:rsidR="00A652E3" w:rsidRDefault="00A652E3" w:rsidP="00A652E3">
            <w:pPr>
              <w:ind w:firstLineChars="0" w:firstLine="0"/>
              <w:jc w:val="center"/>
            </w:pPr>
          </w:p>
        </w:tc>
      </w:tr>
      <w:tr w:rsidR="00A652E3" w14:paraId="1F4D77CF" w14:textId="77777777" w:rsidTr="00A652E3">
        <w:tc>
          <w:tcPr>
            <w:tcW w:w="1659" w:type="dxa"/>
            <w:vAlign w:val="center"/>
          </w:tcPr>
          <w:p w14:paraId="5559A655" w14:textId="77777777" w:rsidR="00A652E3" w:rsidRDefault="00A652E3" w:rsidP="00A652E3">
            <w:pPr>
              <w:ind w:firstLineChars="0" w:firstLine="0"/>
              <w:jc w:val="center"/>
            </w:pPr>
          </w:p>
        </w:tc>
        <w:tc>
          <w:tcPr>
            <w:tcW w:w="1659" w:type="dxa"/>
            <w:vAlign w:val="center"/>
          </w:tcPr>
          <w:p w14:paraId="6B4EF905" w14:textId="77777777" w:rsidR="00A652E3" w:rsidRDefault="00A652E3" w:rsidP="00A652E3">
            <w:pPr>
              <w:ind w:firstLineChars="0" w:firstLine="0"/>
              <w:jc w:val="center"/>
            </w:pPr>
          </w:p>
        </w:tc>
        <w:tc>
          <w:tcPr>
            <w:tcW w:w="1659" w:type="dxa"/>
            <w:vAlign w:val="center"/>
          </w:tcPr>
          <w:p w14:paraId="4FB43578" w14:textId="77777777" w:rsidR="00A652E3" w:rsidRDefault="00A652E3" w:rsidP="00A652E3">
            <w:pPr>
              <w:ind w:firstLineChars="0" w:firstLine="0"/>
              <w:jc w:val="center"/>
            </w:pPr>
          </w:p>
        </w:tc>
        <w:tc>
          <w:tcPr>
            <w:tcW w:w="1659" w:type="dxa"/>
            <w:vAlign w:val="center"/>
          </w:tcPr>
          <w:p w14:paraId="4F7411C9" w14:textId="77777777" w:rsidR="00A652E3" w:rsidRDefault="00A652E3" w:rsidP="00A652E3">
            <w:pPr>
              <w:ind w:firstLineChars="0" w:firstLine="0"/>
              <w:jc w:val="center"/>
            </w:pPr>
          </w:p>
        </w:tc>
        <w:tc>
          <w:tcPr>
            <w:tcW w:w="1660" w:type="dxa"/>
            <w:vAlign w:val="center"/>
          </w:tcPr>
          <w:p w14:paraId="32DB3A04" w14:textId="77777777" w:rsidR="00A652E3" w:rsidRDefault="00A652E3" w:rsidP="00A652E3">
            <w:pPr>
              <w:ind w:firstLineChars="0" w:firstLine="0"/>
              <w:jc w:val="center"/>
            </w:pPr>
          </w:p>
        </w:tc>
      </w:tr>
      <w:tr w:rsidR="00A652E3" w14:paraId="58395F9E" w14:textId="77777777" w:rsidTr="00A652E3">
        <w:tc>
          <w:tcPr>
            <w:tcW w:w="1659" w:type="dxa"/>
            <w:vAlign w:val="center"/>
          </w:tcPr>
          <w:p w14:paraId="335E30F9" w14:textId="77777777" w:rsidR="00A652E3" w:rsidRDefault="00A652E3" w:rsidP="00A652E3">
            <w:pPr>
              <w:ind w:firstLineChars="0" w:firstLine="0"/>
              <w:jc w:val="center"/>
            </w:pPr>
          </w:p>
        </w:tc>
        <w:tc>
          <w:tcPr>
            <w:tcW w:w="1659" w:type="dxa"/>
            <w:vAlign w:val="center"/>
          </w:tcPr>
          <w:p w14:paraId="3F8982EB" w14:textId="77777777" w:rsidR="00A652E3" w:rsidRDefault="00A652E3" w:rsidP="00A652E3">
            <w:pPr>
              <w:ind w:firstLineChars="0" w:firstLine="0"/>
              <w:jc w:val="center"/>
            </w:pPr>
          </w:p>
        </w:tc>
        <w:tc>
          <w:tcPr>
            <w:tcW w:w="1659" w:type="dxa"/>
            <w:vAlign w:val="center"/>
          </w:tcPr>
          <w:p w14:paraId="19704FA2" w14:textId="77777777" w:rsidR="00A652E3" w:rsidRDefault="00A652E3" w:rsidP="00A652E3">
            <w:pPr>
              <w:ind w:firstLineChars="0" w:firstLine="0"/>
              <w:jc w:val="center"/>
            </w:pPr>
          </w:p>
        </w:tc>
        <w:tc>
          <w:tcPr>
            <w:tcW w:w="1659" w:type="dxa"/>
            <w:vAlign w:val="center"/>
          </w:tcPr>
          <w:p w14:paraId="04ABC0AA" w14:textId="77777777" w:rsidR="00A652E3" w:rsidRDefault="00A652E3" w:rsidP="00A652E3">
            <w:pPr>
              <w:ind w:firstLineChars="0" w:firstLine="0"/>
              <w:jc w:val="center"/>
            </w:pPr>
          </w:p>
        </w:tc>
        <w:tc>
          <w:tcPr>
            <w:tcW w:w="1660" w:type="dxa"/>
            <w:vAlign w:val="center"/>
          </w:tcPr>
          <w:p w14:paraId="4C0ADFD2" w14:textId="77777777" w:rsidR="00A652E3" w:rsidRDefault="00A652E3" w:rsidP="00A652E3">
            <w:pPr>
              <w:ind w:firstLineChars="0" w:firstLine="0"/>
              <w:jc w:val="center"/>
            </w:pPr>
          </w:p>
        </w:tc>
      </w:tr>
    </w:tbl>
    <w:p w14:paraId="37D27E00" w14:textId="77777777" w:rsidR="00A652E3" w:rsidRDefault="00A652E3" w:rsidP="00A652E3">
      <w:pPr>
        <w:ind w:firstLineChars="0" w:firstLine="0"/>
      </w:pPr>
    </w:p>
    <w:p w14:paraId="6CD0C94C" w14:textId="77777777" w:rsidR="00A14D90" w:rsidRPr="001C5CB0" w:rsidRDefault="00A14D90" w:rsidP="00A14D90">
      <w:pPr>
        <w:ind w:firstLineChars="0" w:firstLine="0"/>
      </w:pPr>
    </w:p>
    <w:sectPr w:rsidR="00A14D90" w:rsidRPr="001C5CB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6B9E8" w14:textId="77777777" w:rsidR="00FC4C4D" w:rsidRDefault="00FC4C4D" w:rsidP="00F275B2">
      <w:pPr>
        <w:spacing w:line="240" w:lineRule="auto"/>
        <w:ind w:firstLine="480"/>
      </w:pPr>
      <w:r>
        <w:separator/>
      </w:r>
    </w:p>
  </w:endnote>
  <w:endnote w:type="continuationSeparator" w:id="0">
    <w:p w14:paraId="58D40D6F" w14:textId="77777777" w:rsidR="00FC4C4D" w:rsidRDefault="00FC4C4D" w:rsidP="00F275B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98430" w14:textId="77777777" w:rsidR="00F275B2" w:rsidRDefault="00F275B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3AAA" w14:textId="77777777" w:rsidR="00F275B2" w:rsidRDefault="00F275B2">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ADC45" w14:textId="77777777" w:rsidR="00F275B2" w:rsidRDefault="00F275B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CEAF2" w14:textId="77777777" w:rsidR="00FC4C4D" w:rsidRDefault="00FC4C4D" w:rsidP="00F275B2">
      <w:pPr>
        <w:spacing w:line="240" w:lineRule="auto"/>
        <w:ind w:firstLine="480"/>
      </w:pPr>
      <w:r>
        <w:separator/>
      </w:r>
    </w:p>
  </w:footnote>
  <w:footnote w:type="continuationSeparator" w:id="0">
    <w:p w14:paraId="1E158792" w14:textId="77777777" w:rsidR="00FC4C4D" w:rsidRDefault="00FC4C4D" w:rsidP="00F275B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7E091" w14:textId="77777777" w:rsidR="00F275B2" w:rsidRDefault="00F275B2">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0E68D" w14:textId="77777777" w:rsidR="00F275B2" w:rsidRDefault="00F275B2" w:rsidP="00F275B2">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5C8A" w14:textId="77777777" w:rsidR="00F275B2" w:rsidRDefault="00F275B2">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011A3"/>
    <w:multiLevelType w:val="hybridMultilevel"/>
    <w:tmpl w:val="4F2A74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116520"/>
    <w:multiLevelType w:val="hybridMultilevel"/>
    <w:tmpl w:val="5A004A58"/>
    <w:lvl w:ilvl="0" w:tplc="9ECC861A">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6D67A9"/>
    <w:multiLevelType w:val="hybridMultilevel"/>
    <w:tmpl w:val="C14CFDCC"/>
    <w:lvl w:ilvl="0" w:tplc="3AD8F7E8">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8251F4"/>
    <w:multiLevelType w:val="hybridMultilevel"/>
    <w:tmpl w:val="9800D25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E314B4"/>
    <w:multiLevelType w:val="hybridMultilevel"/>
    <w:tmpl w:val="0E4860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8136D67"/>
    <w:multiLevelType w:val="hybridMultilevel"/>
    <w:tmpl w:val="C2C0EE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F6660E"/>
    <w:multiLevelType w:val="hybridMultilevel"/>
    <w:tmpl w:val="0E4860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DF6CCA"/>
    <w:multiLevelType w:val="hybridMultilevel"/>
    <w:tmpl w:val="4F2A74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BE"/>
    <w:rsid w:val="001C5CB0"/>
    <w:rsid w:val="002A3956"/>
    <w:rsid w:val="004D3414"/>
    <w:rsid w:val="006F1A79"/>
    <w:rsid w:val="009D63BE"/>
    <w:rsid w:val="00A14D90"/>
    <w:rsid w:val="00A652E3"/>
    <w:rsid w:val="00F275B2"/>
    <w:rsid w:val="00FC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1FA6B"/>
  <w15:chartTrackingRefBased/>
  <w15:docId w15:val="{C7889CD5-FD85-4CF4-886E-FF18592C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宋体" w:eastAsia="宋体" w:hAnsiTheme="minorHAnsi" w:cstheme="minorBidi"/>
        <w:kern w:val="2"/>
        <w:sz w:val="24"/>
        <w:szCs w:val="28"/>
        <w:lang w:val="en-US" w:eastAsia="zh-CN" w:bidi="ar-SA"/>
      </w:rPr>
    </w:rPrDefault>
    <w:pPrDefault>
      <w:pPr>
        <w:spacing w:line="276"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75B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5B2"/>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F275B2"/>
    <w:rPr>
      <w:sz w:val="18"/>
      <w:szCs w:val="18"/>
    </w:rPr>
  </w:style>
  <w:style w:type="paragraph" w:styleId="a5">
    <w:name w:val="footer"/>
    <w:basedOn w:val="a"/>
    <w:link w:val="a6"/>
    <w:uiPriority w:val="99"/>
    <w:unhideWhenUsed/>
    <w:rsid w:val="00F275B2"/>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F275B2"/>
    <w:rPr>
      <w:sz w:val="18"/>
      <w:szCs w:val="18"/>
    </w:rPr>
  </w:style>
  <w:style w:type="character" w:customStyle="1" w:styleId="10">
    <w:name w:val="标题 1 字符"/>
    <w:basedOn w:val="a0"/>
    <w:link w:val="1"/>
    <w:uiPriority w:val="9"/>
    <w:rsid w:val="00F275B2"/>
    <w:rPr>
      <w:b/>
      <w:bCs/>
      <w:kern w:val="44"/>
      <w:sz w:val="44"/>
      <w:szCs w:val="44"/>
    </w:rPr>
  </w:style>
  <w:style w:type="paragraph" w:styleId="a7">
    <w:name w:val="List Paragraph"/>
    <w:basedOn w:val="a"/>
    <w:uiPriority w:val="34"/>
    <w:qFormat/>
    <w:rsid w:val="00F275B2"/>
    <w:pPr>
      <w:ind w:firstLine="420"/>
    </w:pPr>
  </w:style>
  <w:style w:type="character" w:styleId="a8">
    <w:name w:val="annotation reference"/>
    <w:basedOn w:val="a0"/>
    <w:uiPriority w:val="99"/>
    <w:semiHidden/>
    <w:unhideWhenUsed/>
    <w:rsid w:val="00F275B2"/>
    <w:rPr>
      <w:sz w:val="21"/>
      <w:szCs w:val="21"/>
    </w:rPr>
  </w:style>
  <w:style w:type="paragraph" w:styleId="a9">
    <w:name w:val="annotation text"/>
    <w:basedOn w:val="a"/>
    <w:link w:val="aa"/>
    <w:uiPriority w:val="99"/>
    <w:semiHidden/>
    <w:unhideWhenUsed/>
    <w:rsid w:val="00F275B2"/>
    <w:pPr>
      <w:jc w:val="left"/>
    </w:pPr>
  </w:style>
  <w:style w:type="character" w:customStyle="1" w:styleId="aa">
    <w:name w:val="批注文字 字符"/>
    <w:basedOn w:val="a0"/>
    <w:link w:val="a9"/>
    <w:uiPriority w:val="99"/>
    <w:semiHidden/>
    <w:rsid w:val="00F275B2"/>
  </w:style>
  <w:style w:type="paragraph" w:styleId="ab">
    <w:name w:val="annotation subject"/>
    <w:basedOn w:val="a9"/>
    <w:next w:val="a9"/>
    <w:link w:val="ac"/>
    <w:uiPriority w:val="99"/>
    <w:semiHidden/>
    <w:unhideWhenUsed/>
    <w:rsid w:val="00F275B2"/>
    <w:rPr>
      <w:b/>
      <w:bCs/>
    </w:rPr>
  </w:style>
  <w:style w:type="character" w:customStyle="1" w:styleId="ac">
    <w:name w:val="批注主题 字符"/>
    <w:basedOn w:val="aa"/>
    <w:link w:val="ab"/>
    <w:uiPriority w:val="99"/>
    <w:semiHidden/>
    <w:rsid w:val="00F275B2"/>
    <w:rPr>
      <w:b/>
      <w:bCs/>
    </w:rPr>
  </w:style>
  <w:style w:type="table" w:styleId="ad">
    <w:name w:val="Table Grid"/>
    <w:basedOn w:val="a1"/>
    <w:uiPriority w:val="39"/>
    <w:rsid w:val="00F275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d"/>
    <w:uiPriority w:val="59"/>
    <w:qFormat/>
    <w:rsid w:val="00A652E3"/>
    <w:pPr>
      <w:spacing w:line="240" w:lineRule="auto"/>
      <w:ind w:firstLineChars="0" w:firstLine="0"/>
      <w:jc w:val="left"/>
    </w:pPr>
    <w:rPr>
      <w:rFonts w:ascii="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7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俞大维</dc:creator>
  <cp:keywords/>
  <dc:description/>
  <cp:lastModifiedBy>admin</cp:lastModifiedBy>
  <cp:revision>3</cp:revision>
  <dcterms:created xsi:type="dcterms:W3CDTF">2021-03-17T03:02:00Z</dcterms:created>
  <dcterms:modified xsi:type="dcterms:W3CDTF">2021-03-22T06:10:00Z</dcterms:modified>
</cp:coreProperties>
</file>